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2D" w:rsidRPr="00CD082D" w:rsidRDefault="00CD082D" w:rsidP="00CD082D">
      <w:pPr>
        <w:spacing w:after="0" w:line="240" w:lineRule="atLeast"/>
        <w:jc w:val="center"/>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YAPIM VEYA ONARIM KARŞILIĞI KİRALAMA İHALESİ YAPILACAKTIR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b/>
          <w:bCs/>
          <w:color w:val="0000CC"/>
          <w:sz w:val="18"/>
          <w:szCs w:val="18"/>
          <w:lang w:eastAsia="tr-TR"/>
        </w:rPr>
        <w:t>Kayseri Vakıflar Bölge Müdürlüğünden:</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Mülkiyeti Cıncıklı Cami Şerifi Vakfı Şahsiyeti </w:t>
      </w:r>
      <w:proofErr w:type="spellStart"/>
      <w:r w:rsidRPr="00CD082D">
        <w:rPr>
          <w:rFonts w:ascii="Times New Roman" w:eastAsia="Times New Roman" w:hAnsi="Times New Roman" w:cs="Times New Roman"/>
          <w:color w:val="000000"/>
          <w:sz w:val="18"/>
          <w:lang w:eastAsia="tr-TR"/>
        </w:rPr>
        <w:t>Maneviyesi</w:t>
      </w:r>
      <w:proofErr w:type="spellEnd"/>
      <w:r w:rsidRPr="00CD082D">
        <w:rPr>
          <w:rFonts w:ascii="Times New Roman" w:eastAsia="Times New Roman" w:hAnsi="Times New Roman" w:cs="Times New Roman"/>
          <w:color w:val="000000"/>
          <w:sz w:val="18"/>
          <w:szCs w:val="18"/>
          <w:lang w:eastAsia="tr-TR"/>
        </w:rPr>
        <w:t>, </w:t>
      </w:r>
      <w:proofErr w:type="spellStart"/>
      <w:r w:rsidRPr="00CD082D">
        <w:rPr>
          <w:rFonts w:ascii="Times New Roman" w:eastAsia="Times New Roman" w:hAnsi="Times New Roman" w:cs="Times New Roman"/>
          <w:color w:val="000000"/>
          <w:sz w:val="18"/>
          <w:lang w:eastAsia="tr-TR"/>
        </w:rPr>
        <w:t>Tavukcu</w:t>
      </w:r>
      <w:proofErr w:type="spellEnd"/>
      <w:r w:rsidRPr="00CD082D">
        <w:rPr>
          <w:rFonts w:ascii="Times New Roman" w:eastAsia="Times New Roman" w:hAnsi="Times New Roman" w:cs="Times New Roman"/>
          <w:color w:val="000000"/>
          <w:sz w:val="18"/>
          <w:szCs w:val="18"/>
          <w:lang w:eastAsia="tr-TR"/>
        </w:rPr>
        <w:t> Mescidi Vakfı Şahsiyeti </w:t>
      </w:r>
      <w:proofErr w:type="spellStart"/>
      <w:r w:rsidRPr="00CD082D">
        <w:rPr>
          <w:rFonts w:ascii="Times New Roman" w:eastAsia="Times New Roman" w:hAnsi="Times New Roman" w:cs="Times New Roman"/>
          <w:color w:val="000000"/>
          <w:sz w:val="18"/>
          <w:lang w:eastAsia="tr-TR"/>
        </w:rPr>
        <w:t>Maneviyesi</w:t>
      </w:r>
      <w:proofErr w:type="spellEnd"/>
      <w:r w:rsidRPr="00CD082D">
        <w:rPr>
          <w:rFonts w:ascii="Times New Roman" w:eastAsia="Times New Roman" w:hAnsi="Times New Roman" w:cs="Times New Roman"/>
          <w:color w:val="000000"/>
          <w:sz w:val="18"/>
          <w:szCs w:val="18"/>
          <w:lang w:eastAsia="tr-TR"/>
        </w:rPr>
        <w:t xml:space="preserve">, </w:t>
      </w:r>
      <w:proofErr w:type="spellStart"/>
      <w:r w:rsidRPr="00CD082D">
        <w:rPr>
          <w:rFonts w:ascii="Times New Roman" w:eastAsia="Times New Roman" w:hAnsi="Times New Roman" w:cs="Times New Roman"/>
          <w:color w:val="000000"/>
          <w:sz w:val="18"/>
          <w:szCs w:val="18"/>
          <w:lang w:eastAsia="tr-TR"/>
        </w:rPr>
        <w:t>Mükremin</w:t>
      </w:r>
      <w:proofErr w:type="spellEnd"/>
      <w:r w:rsidRPr="00CD082D">
        <w:rPr>
          <w:rFonts w:ascii="Times New Roman" w:eastAsia="Times New Roman" w:hAnsi="Times New Roman" w:cs="Times New Roman"/>
          <w:color w:val="000000"/>
          <w:sz w:val="18"/>
          <w:szCs w:val="18"/>
          <w:lang w:eastAsia="tr-TR"/>
        </w:rPr>
        <w:t xml:space="preserve"> Vakfına ait olan, Kayseri İli, Kocasinan İlçesinde bulunan arsa vasıflı taşınmaz üzerine 35 (Otuz beş) yıl süreyle İnşaat yapılmak üzere yapım veya onarım karşılığı kiralama ihalesine çıkartılmıştır.</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İşin Adı:                                       :  Kayseri İli, Kocasinan İlçesinde bulunan, tapunun  (4416) Ada, (1) Parselinde kayıtlı arsanın yapım veya onarım karşılığı 35 yıl süre ile kiralanması işi.</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İli                                                  :  Kayseri</w:t>
      </w:r>
      <w:proofErr w:type="gramEnd"/>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İlçesi                                             :  Kocasinan</w:t>
      </w:r>
      <w:proofErr w:type="gramEnd"/>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Mahallesi                                      :  </w:t>
      </w:r>
      <w:proofErr w:type="spellStart"/>
      <w:r w:rsidRPr="00CD082D">
        <w:rPr>
          <w:rFonts w:ascii="Times New Roman" w:eastAsia="Times New Roman" w:hAnsi="Times New Roman" w:cs="Times New Roman"/>
          <w:color w:val="000000"/>
          <w:sz w:val="18"/>
          <w:lang w:eastAsia="tr-TR"/>
        </w:rPr>
        <w:t>Kavakyazısı</w:t>
      </w:r>
      <w:proofErr w:type="spellEnd"/>
      <w:proofErr w:type="gramEnd"/>
      <w:r w:rsidRPr="00CD082D">
        <w:rPr>
          <w:rFonts w:ascii="Times New Roman" w:eastAsia="Times New Roman" w:hAnsi="Times New Roman" w:cs="Times New Roman"/>
          <w:color w:val="000000"/>
          <w:sz w:val="18"/>
          <w:szCs w:val="18"/>
          <w:lang w:eastAsia="tr-TR"/>
        </w:rPr>
        <w:t> 2. Mıntıka</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Sokak                                           :  Batman</w:t>
      </w:r>
      <w:proofErr w:type="gramEnd"/>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Cinsi                                             :  Arsa</w:t>
      </w:r>
      <w:proofErr w:type="gramEnd"/>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Yüzölçümü                                   :  9</w:t>
      </w:r>
      <w:proofErr w:type="gramEnd"/>
      <w:r w:rsidRPr="00CD082D">
        <w:rPr>
          <w:rFonts w:ascii="Times New Roman" w:eastAsia="Times New Roman" w:hAnsi="Times New Roman" w:cs="Times New Roman"/>
          <w:color w:val="000000"/>
          <w:sz w:val="18"/>
          <w:szCs w:val="18"/>
          <w:lang w:eastAsia="tr-TR"/>
        </w:rPr>
        <w:t>.947,24 m</w:t>
      </w:r>
      <w:r w:rsidRPr="00CD082D">
        <w:rPr>
          <w:rFonts w:ascii="Times New Roman" w:eastAsia="Times New Roman" w:hAnsi="Times New Roman" w:cs="Times New Roman"/>
          <w:color w:val="000000"/>
          <w:sz w:val="18"/>
          <w:szCs w:val="18"/>
          <w:vertAlign w:val="superscript"/>
          <w:lang w:eastAsia="tr-TR"/>
        </w:rPr>
        <w:t>2</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İhale Dokümanı Satış </w:t>
      </w:r>
      <w:proofErr w:type="gramStart"/>
      <w:r w:rsidRPr="00CD082D">
        <w:rPr>
          <w:rFonts w:ascii="Times New Roman" w:eastAsia="Times New Roman" w:hAnsi="Times New Roman" w:cs="Times New Roman"/>
          <w:color w:val="000000"/>
          <w:sz w:val="18"/>
          <w:szCs w:val="18"/>
          <w:lang w:eastAsia="tr-TR"/>
        </w:rPr>
        <w:t>Bedeli        :  500</w:t>
      </w:r>
      <w:proofErr w:type="gramEnd"/>
      <w:r w:rsidRPr="00CD082D">
        <w:rPr>
          <w:rFonts w:ascii="Times New Roman" w:eastAsia="Times New Roman" w:hAnsi="Times New Roman" w:cs="Times New Roman"/>
          <w:color w:val="000000"/>
          <w:sz w:val="18"/>
          <w:szCs w:val="18"/>
          <w:lang w:eastAsia="tr-TR"/>
        </w:rPr>
        <w:t>,00 TL</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Ada/Parsel </w:t>
      </w:r>
      <w:proofErr w:type="gramStart"/>
      <w:r w:rsidRPr="00CD082D">
        <w:rPr>
          <w:rFonts w:ascii="Times New Roman" w:eastAsia="Times New Roman" w:hAnsi="Times New Roman" w:cs="Times New Roman"/>
          <w:color w:val="000000"/>
          <w:sz w:val="18"/>
          <w:szCs w:val="18"/>
          <w:lang w:eastAsia="tr-TR"/>
        </w:rPr>
        <w:t>No.                             :  4416</w:t>
      </w:r>
      <w:proofErr w:type="gramEnd"/>
      <w:r w:rsidRPr="00CD082D">
        <w:rPr>
          <w:rFonts w:ascii="Times New Roman" w:eastAsia="Times New Roman" w:hAnsi="Times New Roman" w:cs="Times New Roman"/>
          <w:color w:val="000000"/>
          <w:sz w:val="18"/>
          <w:szCs w:val="18"/>
          <w:lang w:eastAsia="tr-TR"/>
        </w:rPr>
        <w:t>/1</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Vakıflar Meclisi Karar</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Tarih ve </w:t>
      </w:r>
      <w:proofErr w:type="gramStart"/>
      <w:r w:rsidRPr="00CD082D">
        <w:rPr>
          <w:rFonts w:ascii="Times New Roman" w:eastAsia="Times New Roman" w:hAnsi="Times New Roman" w:cs="Times New Roman"/>
          <w:color w:val="000000"/>
          <w:sz w:val="18"/>
          <w:szCs w:val="18"/>
          <w:lang w:eastAsia="tr-TR"/>
        </w:rPr>
        <w:t>Sayısı                              :  09</w:t>
      </w:r>
      <w:proofErr w:type="gramEnd"/>
      <w:r w:rsidRPr="00CD082D">
        <w:rPr>
          <w:rFonts w:ascii="Times New Roman" w:eastAsia="Times New Roman" w:hAnsi="Times New Roman" w:cs="Times New Roman"/>
          <w:color w:val="000000"/>
          <w:sz w:val="18"/>
          <w:szCs w:val="18"/>
          <w:lang w:eastAsia="tr-TR"/>
        </w:rPr>
        <w:t>.04.2018 - 179/163</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İhale </w:t>
      </w:r>
      <w:proofErr w:type="gramStart"/>
      <w:r w:rsidRPr="00CD082D">
        <w:rPr>
          <w:rFonts w:ascii="Times New Roman" w:eastAsia="Times New Roman" w:hAnsi="Times New Roman" w:cs="Times New Roman"/>
          <w:color w:val="000000"/>
          <w:sz w:val="18"/>
          <w:szCs w:val="18"/>
          <w:lang w:eastAsia="tr-TR"/>
        </w:rPr>
        <w:t>Usulü                                   :  2886</w:t>
      </w:r>
      <w:proofErr w:type="gramEnd"/>
      <w:r w:rsidRPr="00CD082D">
        <w:rPr>
          <w:rFonts w:ascii="Times New Roman" w:eastAsia="Times New Roman" w:hAnsi="Times New Roman" w:cs="Times New Roman"/>
          <w:color w:val="000000"/>
          <w:sz w:val="18"/>
          <w:szCs w:val="18"/>
          <w:lang w:eastAsia="tr-TR"/>
        </w:rPr>
        <w:t xml:space="preserve"> Sayılı Devlet İhale Kanununun 35/a Maddesi gereği kapalı teklif usulü</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İşin Nevi ve </w:t>
      </w:r>
      <w:proofErr w:type="gramStart"/>
      <w:r w:rsidRPr="00CD082D">
        <w:rPr>
          <w:rFonts w:ascii="Times New Roman" w:eastAsia="Times New Roman" w:hAnsi="Times New Roman" w:cs="Times New Roman"/>
          <w:color w:val="000000"/>
          <w:sz w:val="18"/>
          <w:szCs w:val="18"/>
          <w:lang w:eastAsia="tr-TR"/>
        </w:rPr>
        <w:t>Niteliği                     :  Yukarıda</w:t>
      </w:r>
      <w:proofErr w:type="gramEnd"/>
      <w:r w:rsidRPr="00CD082D">
        <w:rPr>
          <w:rFonts w:ascii="Times New Roman" w:eastAsia="Times New Roman" w:hAnsi="Times New Roman" w:cs="Times New Roman"/>
          <w:color w:val="000000"/>
          <w:sz w:val="18"/>
          <w:szCs w:val="18"/>
          <w:lang w:eastAsia="tr-TR"/>
        </w:rPr>
        <w:t xml:space="preserve"> özelliği belirtilen taşınmaz Vakıflar Meclisinin 09.04.2018 - 179/163 sayılı Meclis Kararlarında belirtilen şartlar çerçevesinde 35 (Otuz beş) yıl süreyle Yapım veya Onarım Karşılığı Kiralama ihalesi işi.</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İşin Tahmin Edilen </w:t>
      </w:r>
      <w:proofErr w:type="gramStart"/>
      <w:r w:rsidRPr="00CD082D">
        <w:rPr>
          <w:rFonts w:ascii="Times New Roman" w:eastAsia="Times New Roman" w:hAnsi="Times New Roman" w:cs="Times New Roman"/>
          <w:color w:val="000000"/>
          <w:sz w:val="18"/>
          <w:szCs w:val="18"/>
          <w:lang w:eastAsia="tr-TR"/>
        </w:rPr>
        <w:t>Bedeli            :  42</w:t>
      </w:r>
      <w:proofErr w:type="gramEnd"/>
      <w:r w:rsidRPr="00CD082D">
        <w:rPr>
          <w:rFonts w:ascii="Times New Roman" w:eastAsia="Times New Roman" w:hAnsi="Times New Roman" w:cs="Times New Roman"/>
          <w:color w:val="000000"/>
          <w:sz w:val="18"/>
          <w:szCs w:val="18"/>
          <w:lang w:eastAsia="tr-TR"/>
        </w:rPr>
        <w:t>.353.853,70 TL. (yapım/onarım (inşaat) maliyeti ile yapım/onarım (inşaat) süresi boyunca ödenecek kira bedeli toplamıdır.)</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Geçici </w:t>
      </w:r>
      <w:proofErr w:type="gramStart"/>
      <w:r w:rsidRPr="00CD082D">
        <w:rPr>
          <w:rFonts w:ascii="Times New Roman" w:eastAsia="Times New Roman" w:hAnsi="Times New Roman" w:cs="Times New Roman"/>
          <w:color w:val="000000"/>
          <w:sz w:val="18"/>
          <w:szCs w:val="18"/>
          <w:lang w:eastAsia="tr-TR"/>
        </w:rPr>
        <w:t>Teminat                              :  1</w:t>
      </w:r>
      <w:proofErr w:type="gramEnd"/>
      <w:r w:rsidRPr="00CD082D">
        <w:rPr>
          <w:rFonts w:ascii="Times New Roman" w:eastAsia="Times New Roman" w:hAnsi="Times New Roman" w:cs="Times New Roman"/>
          <w:color w:val="000000"/>
          <w:sz w:val="18"/>
          <w:szCs w:val="18"/>
          <w:lang w:eastAsia="tr-TR"/>
        </w:rPr>
        <w:t>.270.616 TL (Bu bedel tahmin edilen bedelin %3’üdür.)</w:t>
      </w:r>
    </w:p>
    <w:p w:rsidR="00CD082D" w:rsidRPr="00CD082D" w:rsidRDefault="00CD082D" w:rsidP="00CD082D">
      <w:pPr>
        <w:spacing w:after="0" w:line="240" w:lineRule="atLeast"/>
        <w:ind w:left="3119" w:hanging="2552"/>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İhale Tarih ve </w:t>
      </w:r>
      <w:proofErr w:type="gramStart"/>
      <w:r w:rsidRPr="00CD082D">
        <w:rPr>
          <w:rFonts w:ascii="Times New Roman" w:eastAsia="Times New Roman" w:hAnsi="Times New Roman" w:cs="Times New Roman"/>
          <w:color w:val="000000"/>
          <w:sz w:val="18"/>
          <w:szCs w:val="18"/>
          <w:lang w:eastAsia="tr-TR"/>
        </w:rPr>
        <w:t>Saati                       :  10</w:t>
      </w:r>
      <w:proofErr w:type="gramEnd"/>
      <w:r w:rsidRPr="00CD082D">
        <w:rPr>
          <w:rFonts w:ascii="Times New Roman" w:eastAsia="Times New Roman" w:hAnsi="Times New Roman" w:cs="Times New Roman"/>
          <w:color w:val="000000"/>
          <w:sz w:val="18"/>
          <w:szCs w:val="18"/>
          <w:lang w:eastAsia="tr-TR"/>
        </w:rPr>
        <w:t>.09.2018 - 14.30</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 - Vakıflar Genel Müdürlüğü Vakıflar Meclisinin 09.04.2018 - 179/163 sayılı Kararında belirtilen şartlar çerçevesinde 35 (Otuz beş ) yıl süreyle İnşaat yapılmak üzere, Yapım veya Onarım Karşılığı kira ihalesi işi;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1 - İşin süresi ve kira ödemelerinin yer teslim tarihi itibariyle başlatılması,</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2 - Yer teslim tarihinden itibaren 1. Yıl yıllık 12.000,00 (</w:t>
      </w:r>
      <w:proofErr w:type="spellStart"/>
      <w:r w:rsidRPr="00CD082D">
        <w:rPr>
          <w:rFonts w:ascii="Times New Roman" w:eastAsia="Times New Roman" w:hAnsi="Times New Roman" w:cs="Times New Roman"/>
          <w:color w:val="000000"/>
          <w:sz w:val="18"/>
          <w:lang w:eastAsia="tr-TR"/>
        </w:rPr>
        <w:t>onikibin</w:t>
      </w:r>
      <w:proofErr w:type="spellEnd"/>
      <w:r w:rsidRPr="00CD082D">
        <w:rPr>
          <w:rFonts w:ascii="Times New Roman" w:eastAsia="Times New Roman" w:hAnsi="Times New Roman" w:cs="Times New Roman"/>
          <w:color w:val="000000"/>
          <w:sz w:val="18"/>
          <w:szCs w:val="18"/>
          <w:lang w:eastAsia="tr-TR"/>
        </w:rPr>
        <w:t>) TL, 2. Yıl önceki yılın </w:t>
      </w:r>
      <w:r w:rsidRPr="00CD082D">
        <w:rPr>
          <w:rFonts w:ascii="Times New Roman" w:eastAsia="Times New Roman" w:hAnsi="Times New Roman" w:cs="Times New Roman"/>
          <w:color w:val="000000"/>
          <w:sz w:val="18"/>
          <w:lang w:eastAsia="tr-TR"/>
        </w:rPr>
        <w:t>kirası+Yıllık</w:t>
      </w:r>
      <w:r w:rsidRPr="00CD082D">
        <w:rPr>
          <w:rFonts w:ascii="Times New Roman" w:eastAsia="Times New Roman" w:hAnsi="Times New Roman" w:cs="Times New Roman"/>
          <w:color w:val="000000"/>
          <w:sz w:val="18"/>
          <w:szCs w:val="18"/>
          <w:lang w:eastAsia="tr-TR"/>
        </w:rPr>
        <w:t> </w:t>
      </w:r>
      <w:proofErr w:type="spellStart"/>
      <w:r w:rsidRPr="00CD082D">
        <w:rPr>
          <w:rFonts w:ascii="Times New Roman" w:eastAsia="Times New Roman" w:hAnsi="Times New Roman" w:cs="Times New Roman"/>
          <w:color w:val="000000"/>
          <w:sz w:val="18"/>
          <w:lang w:eastAsia="tr-TR"/>
        </w:rPr>
        <w:t>Yi</w:t>
      </w:r>
      <w:proofErr w:type="spellEnd"/>
      <w:r w:rsidRPr="00CD082D">
        <w:rPr>
          <w:rFonts w:ascii="Times New Roman" w:eastAsia="Times New Roman" w:hAnsi="Times New Roman" w:cs="Times New Roman"/>
          <w:color w:val="000000"/>
          <w:sz w:val="18"/>
          <w:szCs w:val="18"/>
          <w:lang w:eastAsia="tr-TR"/>
        </w:rPr>
        <w:t>-ÜFE Artış kadar,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3 Yıl önceki yılın kirası +Yıllık </w:t>
      </w:r>
      <w:proofErr w:type="spellStart"/>
      <w:r w:rsidRPr="00CD082D">
        <w:rPr>
          <w:rFonts w:ascii="Times New Roman" w:eastAsia="Times New Roman" w:hAnsi="Times New Roman" w:cs="Times New Roman"/>
          <w:color w:val="000000"/>
          <w:sz w:val="18"/>
          <w:lang w:eastAsia="tr-TR"/>
        </w:rPr>
        <w:t>Yi</w:t>
      </w:r>
      <w:proofErr w:type="spellEnd"/>
      <w:r w:rsidRPr="00CD082D">
        <w:rPr>
          <w:rFonts w:ascii="Times New Roman" w:eastAsia="Times New Roman" w:hAnsi="Times New Roman" w:cs="Times New Roman"/>
          <w:color w:val="000000"/>
          <w:sz w:val="18"/>
          <w:szCs w:val="18"/>
          <w:lang w:eastAsia="tr-TR"/>
        </w:rPr>
        <w:t>-ÜFE Artış kadar, 4. yıl önceki yılın kirası +Yıllık </w:t>
      </w:r>
      <w:proofErr w:type="spellStart"/>
      <w:r w:rsidRPr="00CD082D">
        <w:rPr>
          <w:rFonts w:ascii="Times New Roman" w:eastAsia="Times New Roman" w:hAnsi="Times New Roman" w:cs="Times New Roman"/>
          <w:color w:val="000000"/>
          <w:sz w:val="18"/>
          <w:lang w:eastAsia="tr-TR"/>
        </w:rPr>
        <w:t>Yi</w:t>
      </w:r>
      <w:proofErr w:type="spellEnd"/>
      <w:r w:rsidRPr="00CD082D">
        <w:rPr>
          <w:rFonts w:ascii="Times New Roman" w:eastAsia="Times New Roman" w:hAnsi="Times New Roman" w:cs="Times New Roman"/>
          <w:color w:val="000000"/>
          <w:sz w:val="18"/>
          <w:szCs w:val="18"/>
          <w:lang w:eastAsia="tr-TR"/>
        </w:rPr>
        <w:t>-ÜFE Artış Oranı kadar, 5. yıl 4.000.000,00 (Dört milyon) TL+ inşaat Süresi Yıllık </w:t>
      </w:r>
      <w:proofErr w:type="spellStart"/>
      <w:r w:rsidRPr="00CD082D">
        <w:rPr>
          <w:rFonts w:ascii="Times New Roman" w:eastAsia="Times New Roman" w:hAnsi="Times New Roman" w:cs="Times New Roman"/>
          <w:color w:val="000000"/>
          <w:sz w:val="18"/>
          <w:lang w:eastAsia="tr-TR"/>
        </w:rPr>
        <w:t>Yi</w:t>
      </w:r>
      <w:proofErr w:type="spellEnd"/>
      <w:r w:rsidRPr="00CD082D">
        <w:rPr>
          <w:rFonts w:ascii="Times New Roman" w:eastAsia="Times New Roman" w:hAnsi="Times New Roman" w:cs="Times New Roman"/>
          <w:color w:val="000000"/>
          <w:sz w:val="18"/>
          <w:szCs w:val="18"/>
          <w:lang w:eastAsia="tr-TR"/>
        </w:rPr>
        <w:t>-ÜFE Artış Oranı toplamı kadar,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6. yıldan itibaren sözleşme süresi olan 35. Yılın sonuna kadar her yıl bir önceki yılın yıllık kira bedeline yıllık </w:t>
      </w:r>
      <w:proofErr w:type="spellStart"/>
      <w:r w:rsidRPr="00CD082D">
        <w:rPr>
          <w:rFonts w:ascii="Times New Roman" w:eastAsia="Times New Roman" w:hAnsi="Times New Roman" w:cs="Times New Roman"/>
          <w:color w:val="000000"/>
          <w:sz w:val="18"/>
          <w:lang w:eastAsia="tr-TR"/>
        </w:rPr>
        <w:t>Yi</w:t>
      </w:r>
      <w:proofErr w:type="spellEnd"/>
      <w:r w:rsidRPr="00CD082D">
        <w:rPr>
          <w:rFonts w:ascii="Times New Roman" w:eastAsia="Times New Roman" w:hAnsi="Times New Roman" w:cs="Times New Roman"/>
          <w:color w:val="000000"/>
          <w:sz w:val="18"/>
          <w:szCs w:val="18"/>
          <w:lang w:eastAsia="tr-TR"/>
        </w:rPr>
        <w:t>-ÜFE (12 aylık ortalamalara göre değişim % oranı) eklenerek bulunacak bedel kadar kira alınması, ihale sonucunda oluşan yıllık kira bedellerinin aylara bölünerek tahsil edilmesi,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3 - Söz konusu kira bedelleri, taşınmazın mevcut (</w:t>
      </w:r>
      <w:r w:rsidRPr="00CD082D">
        <w:rPr>
          <w:rFonts w:ascii="Times New Roman" w:eastAsia="Times New Roman" w:hAnsi="Times New Roman" w:cs="Times New Roman"/>
          <w:color w:val="000000"/>
          <w:sz w:val="18"/>
          <w:lang w:eastAsia="tr-TR"/>
        </w:rPr>
        <w:t>M-Ticaret+Konut</w:t>
      </w:r>
      <w:r w:rsidRPr="00CD082D">
        <w:rPr>
          <w:rFonts w:ascii="Times New Roman" w:eastAsia="Times New Roman" w:hAnsi="Times New Roman" w:cs="Times New Roman"/>
          <w:color w:val="000000"/>
          <w:sz w:val="18"/>
          <w:szCs w:val="18"/>
          <w:lang w:eastAsia="tr-TR"/>
        </w:rPr>
        <w:t>) imar durumu doğrultusunda İş/Alışveriş Merkezi fonksiyonu gözetilerek belirlenmiş olup, öngörülen fonksiyonun ve/veya gelir getirici alanların, İdaremiz ve ilgili diğer kurumlarca uygun görülerek değişmesi halinde kira bedellerinin, ihale sonucunda oluşan bedellerden az olmamak üzere Bölge Müdürlüğünce yeniden belirlenmesi,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4 - Varsa taşınmaz üzerindeki mevcut yapının her türlü güvenlik önleminin alınarak yıkılıp kaldırılması, infaz-tevhit, terk vb. işlemler ile uygulama projelerinin hazırlanması, inşaat aşamasında, ilgili kurum ve kuruluşlarca zemine ilişkin önerilebilecek tahkim ve iyileştirme çalışmaları da </w:t>
      </w:r>
      <w:proofErr w:type="gramStart"/>
      <w:r w:rsidRPr="00CD082D">
        <w:rPr>
          <w:rFonts w:ascii="Times New Roman" w:eastAsia="Times New Roman" w:hAnsi="Times New Roman" w:cs="Times New Roman"/>
          <w:color w:val="000000"/>
          <w:sz w:val="18"/>
          <w:lang w:eastAsia="tr-TR"/>
        </w:rPr>
        <w:t>dahil</w:t>
      </w:r>
      <w:proofErr w:type="gramEnd"/>
      <w:r w:rsidRPr="00CD082D">
        <w:rPr>
          <w:rFonts w:ascii="Times New Roman" w:eastAsia="Times New Roman" w:hAnsi="Times New Roman" w:cs="Times New Roman"/>
          <w:color w:val="000000"/>
          <w:sz w:val="18"/>
          <w:szCs w:val="18"/>
          <w:lang w:eastAsia="tr-TR"/>
        </w:rPr>
        <w:t>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5 - Yatırıma konu taşınmaza ilişkin inşaat/onarım ruhsatı alınabilmesi için yasal olarak terk edilmesi gereken (yol, yeşil alan vb. ) kısımlar var ise, (önceden 3194 sayılı Kanunun 18. Maddesine istinaden DOP kesintisi yapılmamış olması kaydıyla) bu kısımların istikamet </w:t>
      </w:r>
      <w:proofErr w:type="spellStart"/>
      <w:r w:rsidRPr="00CD082D">
        <w:rPr>
          <w:rFonts w:ascii="Times New Roman" w:eastAsia="Times New Roman" w:hAnsi="Times New Roman" w:cs="Times New Roman"/>
          <w:color w:val="000000"/>
          <w:sz w:val="18"/>
          <w:lang w:eastAsia="tr-TR"/>
        </w:rPr>
        <w:t>rölövesinde</w:t>
      </w:r>
      <w:proofErr w:type="spellEnd"/>
      <w:r w:rsidRPr="00CD082D">
        <w:rPr>
          <w:rFonts w:ascii="Times New Roman" w:eastAsia="Times New Roman" w:hAnsi="Times New Roman" w:cs="Times New Roman"/>
          <w:color w:val="000000"/>
          <w:sz w:val="18"/>
          <w:lang w:eastAsia="tr-TR"/>
        </w:rPr>
        <w:t> gösterilmesi kaydı ile bedelsiz olarak terk edilmesi, ancak terk oranının %40’ın üzerinde olması halinde, bu oranı aşan kısmın bedelinin (Emlak vergi değerinden az olmamak üzere) rayiç değer üzerinden hesaplanarak yükleniciden tahsil edilmesi,</w:t>
      </w:r>
      <w:proofErr w:type="gramEnd"/>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6 - Yüklenici tarafından vakıf taşınmaz üzerine haciz, ipotek, teminat vb. yükümlülükler konulmaması, sözleşme süresi dolmadan taşınmazın tahliye edilmesi halinde yapılmış olan masrafların talep edilmemesi, yatırılan teminat ve kiraların İdareye/vakfına gelir kaydedilmesi ve imalatla ilgili her türlü masrafın İdareye/vakfına terk ve teberru edilmiş sayılması,</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7 - Sözleşme tarihinden itibaren inşaat bitirilip işletmeye açılıncaya kadar, taşınmazın başka amaçla kullanılmaması, her türlü güvenliğin yüklenici tarafından sağlanması,</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8 - Yer teslim tarihinden itibaren ilk 4 yıl içerisinde İş-Alışveriş Merkezi yapılmak üzere taşınmaz için gerekli tüm proje ve raporların hazırlanması, ilgili tüm kurum ve kuruluşlardan onaylatılarak inşaat ruhsatının alınması ve inşaatın bitirilerek işletmeye geçilmesi kaydıyla kiralanması işi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lastRenderedPageBreak/>
        <w:t>II - İhale, yukarıda belirtilen tarih ve saatte </w:t>
      </w:r>
      <w:proofErr w:type="spellStart"/>
      <w:r w:rsidRPr="00CD082D">
        <w:rPr>
          <w:rFonts w:ascii="Times New Roman" w:eastAsia="Times New Roman" w:hAnsi="Times New Roman" w:cs="Times New Roman"/>
          <w:color w:val="000000"/>
          <w:sz w:val="18"/>
          <w:lang w:eastAsia="tr-TR"/>
        </w:rPr>
        <w:t>Sahabiye</w:t>
      </w:r>
      <w:proofErr w:type="spellEnd"/>
      <w:r w:rsidRPr="00CD082D">
        <w:rPr>
          <w:rFonts w:ascii="Times New Roman" w:eastAsia="Times New Roman" w:hAnsi="Times New Roman" w:cs="Times New Roman"/>
          <w:color w:val="000000"/>
          <w:sz w:val="18"/>
          <w:szCs w:val="18"/>
          <w:lang w:eastAsia="tr-TR"/>
        </w:rPr>
        <w:t> Mahallesi Bor Caddesi No: 4 Kocasinan/KAYSERİ adresinde bulunan Kayseri Vakıflar Bölge Müdürlüğü Hizmet Binasının 2. katında toplanacak olan İhale Komisyonunca yapılacaktır.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III - İhale </w:t>
      </w:r>
      <w:proofErr w:type="spellStart"/>
      <w:r w:rsidRPr="00CD082D">
        <w:rPr>
          <w:rFonts w:ascii="Times New Roman" w:eastAsia="Times New Roman" w:hAnsi="Times New Roman" w:cs="Times New Roman"/>
          <w:color w:val="000000"/>
          <w:sz w:val="18"/>
          <w:lang w:eastAsia="tr-TR"/>
        </w:rPr>
        <w:t>dökümanı</w:t>
      </w:r>
      <w:proofErr w:type="spellEnd"/>
      <w:r w:rsidRPr="00CD082D">
        <w:rPr>
          <w:rFonts w:ascii="Times New Roman" w:eastAsia="Times New Roman" w:hAnsi="Times New Roman" w:cs="Times New Roman"/>
          <w:color w:val="000000"/>
          <w:sz w:val="18"/>
          <w:szCs w:val="18"/>
          <w:lang w:eastAsia="tr-TR"/>
        </w:rPr>
        <w:t>, </w:t>
      </w:r>
      <w:proofErr w:type="spellStart"/>
      <w:r w:rsidRPr="00CD082D">
        <w:rPr>
          <w:rFonts w:ascii="Times New Roman" w:eastAsia="Times New Roman" w:hAnsi="Times New Roman" w:cs="Times New Roman"/>
          <w:color w:val="000000"/>
          <w:sz w:val="18"/>
          <w:lang w:eastAsia="tr-TR"/>
        </w:rPr>
        <w:t>Sahabiye</w:t>
      </w:r>
      <w:proofErr w:type="spellEnd"/>
      <w:r w:rsidRPr="00CD082D">
        <w:rPr>
          <w:rFonts w:ascii="Times New Roman" w:eastAsia="Times New Roman" w:hAnsi="Times New Roman" w:cs="Times New Roman"/>
          <w:color w:val="000000"/>
          <w:sz w:val="18"/>
          <w:szCs w:val="18"/>
          <w:lang w:eastAsia="tr-TR"/>
        </w:rPr>
        <w:t> Mahallesi, Bor Caddesi No: 4 Kocasinan/Kayseri adresindeki Kayseri Vakıflar Bölge Müdürlüğü (1). </w:t>
      </w:r>
      <w:proofErr w:type="gramStart"/>
      <w:r w:rsidRPr="00CD082D">
        <w:rPr>
          <w:rFonts w:ascii="Times New Roman" w:eastAsia="Times New Roman" w:hAnsi="Times New Roman" w:cs="Times New Roman"/>
          <w:color w:val="000000"/>
          <w:sz w:val="18"/>
          <w:lang w:eastAsia="tr-TR"/>
        </w:rPr>
        <w:t>kat</w:t>
      </w:r>
      <w:proofErr w:type="gramEnd"/>
      <w:r w:rsidRPr="00CD082D">
        <w:rPr>
          <w:rFonts w:ascii="Times New Roman" w:eastAsia="Times New Roman" w:hAnsi="Times New Roman" w:cs="Times New Roman"/>
          <w:color w:val="000000"/>
          <w:sz w:val="18"/>
          <w:szCs w:val="18"/>
          <w:lang w:eastAsia="tr-TR"/>
        </w:rPr>
        <w:t> Yatırım ve Emlak Şube Müdürlüğünde görülebilir. İhale Dokümanı 500,00 TL bedel karşılığında satın alınabilir.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IV - İhaleye katılabilmek için istenilen belgeler; İstekliler örneğine göre hazırlayacakları teklifleri ile aşağıda dış zarf içerisinde istenilen belgeleri yukarıda belirtilen ihale tarih ve saatine kadar Bölge Müdürlüğü Hizmet Binasının 1.katında bulunan Yatırım ve Emlak Şube Müdürlüğüne vermeleri gerekmektedir.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Dış zarf aşağıdaki belgeleri içerecektir.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 1),</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b) Kayıtlı olduğu Ticaret ve/veya Sanayi Odası ya da Esnaf ve </w:t>
      </w:r>
      <w:proofErr w:type="gramStart"/>
      <w:r w:rsidRPr="00CD082D">
        <w:rPr>
          <w:rFonts w:ascii="Times New Roman" w:eastAsia="Times New Roman" w:hAnsi="Times New Roman" w:cs="Times New Roman"/>
          <w:color w:val="000000"/>
          <w:sz w:val="18"/>
          <w:lang w:eastAsia="tr-TR"/>
        </w:rPr>
        <w:t>Sanatkarlar</w:t>
      </w:r>
      <w:proofErr w:type="gramEnd"/>
      <w:r w:rsidRPr="00CD082D">
        <w:rPr>
          <w:rFonts w:ascii="Times New Roman" w:eastAsia="Times New Roman" w:hAnsi="Times New Roman" w:cs="Times New Roman"/>
          <w:color w:val="000000"/>
          <w:sz w:val="18"/>
          <w:szCs w:val="18"/>
          <w:lang w:eastAsia="tr-TR"/>
        </w:rPr>
        <w:t> Odası veya ilgili meslek odası belgesi,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b</w:t>
      </w:r>
      <w:proofErr w:type="gramEnd"/>
      <w:r w:rsidRPr="00CD082D">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b</w:t>
      </w:r>
      <w:proofErr w:type="gramEnd"/>
      <w:r w:rsidRPr="00CD082D">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c</w:t>
      </w:r>
      <w:proofErr w:type="gramEnd"/>
      <w:r w:rsidRPr="00CD082D">
        <w:rPr>
          <w:rFonts w:ascii="Times New Roman" w:eastAsia="Times New Roman" w:hAnsi="Times New Roman" w:cs="Times New Roman"/>
          <w:color w:val="000000"/>
          <w:sz w:val="18"/>
          <w:szCs w:val="18"/>
          <w:lang w:eastAsia="tr-TR"/>
        </w:rPr>
        <w:t>.1. Gerçek kişi olması halinde, noter tasdikli imza beyannamesinin aslı veya aslının İdareye ibraz edilmesi şartıyla İdarece onaylanmış sureti,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c</w:t>
      </w:r>
      <w:proofErr w:type="gramEnd"/>
      <w:r w:rsidRPr="00CD082D">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e) Ekli örneğe uygun Geçici Teminat Mektubu (Ek: 2) veya geçici teminat bedelinin yatırıldığına dair makbuz,</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f) İsteklilerin ortak girişim oluşturması halinde ekli örneğe uygun Ortak Girişim Beyannamesi (Ek: 3)</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g) Tahmin edilen bedelin %50'a kadar kullanılmamış nakit kredisi veya teminat kredisini gösterir ekli örneğe uygun Banka Referans Mektubu (Ek: 4) (Banka referans mektuplarının ihaleyi yapan İdare adına, ihalenin ilk ilanından sonra - ilk ilan günü </w:t>
      </w:r>
      <w:proofErr w:type="gramStart"/>
      <w:r w:rsidRPr="00CD082D">
        <w:rPr>
          <w:rFonts w:ascii="Times New Roman" w:eastAsia="Times New Roman" w:hAnsi="Times New Roman" w:cs="Times New Roman"/>
          <w:color w:val="000000"/>
          <w:sz w:val="18"/>
          <w:lang w:eastAsia="tr-TR"/>
        </w:rPr>
        <w:t>dahil</w:t>
      </w:r>
      <w:proofErr w:type="gramEnd"/>
      <w:r w:rsidRPr="00CD082D">
        <w:rPr>
          <w:rFonts w:ascii="Times New Roman" w:eastAsia="Times New Roman" w:hAnsi="Times New Roman" w:cs="Times New Roman"/>
          <w:color w:val="000000"/>
          <w:sz w:val="18"/>
          <w:szCs w:val="18"/>
          <w:lang w:eastAsia="tr-TR"/>
        </w:rPr>
        <w:t> - düzenlenmiş olması gerekmektedir.)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h) Tahmin edilen bedelin % 80'den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CD082D">
        <w:rPr>
          <w:rFonts w:ascii="Times New Roman" w:eastAsia="Times New Roman" w:hAnsi="Times New Roman" w:cs="Times New Roman"/>
          <w:color w:val="000000"/>
          <w:sz w:val="18"/>
          <w:lang w:eastAsia="tr-TR"/>
        </w:rPr>
        <w:t>müteahhit</w:t>
      </w:r>
      <w:proofErr w:type="gramEnd"/>
      <w:r w:rsidRPr="00CD082D">
        <w:rPr>
          <w:rFonts w:ascii="Times New Roman" w:eastAsia="Times New Roman" w:hAnsi="Times New Roman" w:cs="Times New Roman"/>
          <w:color w:val="000000"/>
          <w:sz w:val="18"/>
          <w:szCs w:val="18"/>
          <w:lang w:eastAsia="tr-TR"/>
        </w:rPr>
        <w:t> olduğunu gösterir Yapı Kullanma İzin Belgesi veya bina inşaatına ait İş Bitirme Tutanağı ve eki İnşaat Ruhsat Belgesinin aslı ya da noter tasdikli sureti veya aslının İdareye ibraz edilmek suretiyle fotokopisi, 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h</w:t>
      </w:r>
      <w:proofErr w:type="gramEnd"/>
      <w:r w:rsidRPr="00CD082D">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h</w:t>
      </w:r>
      <w:proofErr w:type="gramEnd"/>
      <w:r w:rsidRPr="00CD082D">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h</w:t>
      </w:r>
      <w:proofErr w:type="gramEnd"/>
      <w:r w:rsidRPr="00CD082D">
        <w:rPr>
          <w:rFonts w:ascii="Times New Roman" w:eastAsia="Times New Roman" w:hAnsi="Times New Roman" w:cs="Times New Roman"/>
          <w:color w:val="000000"/>
          <w:sz w:val="18"/>
          <w:szCs w:val="18"/>
          <w:lang w:eastAsia="tr-TR"/>
        </w:rPr>
        <w:t>.3. Müteahhit veya taşeron olarak yurt içinde özel sektöre taahhüt edilerek kabulü yaptırılan işlerde ise Belediyesinden ve/veya ilgili İdarelerden alınmış İş Bitirme Tutanağı ve eki İnşaat Ruhsat Belgesi,</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(Ek: 5). </w:t>
      </w:r>
      <w:proofErr w:type="gramStart"/>
      <w:r w:rsidRPr="00CD082D">
        <w:rPr>
          <w:rFonts w:ascii="Times New Roman" w:eastAsia="Times New Roman" w:hAnsi="Times New Roman" w:cs="Times New Roman"/>
          <w:color w:val="000000"/>
          <w:sz w:val="18"/>
          <w:lang w:eastAsia="tr-TR"/>
        </w:rPr>
        <w:t>(</w:t>
      </w:r>
      <w:proofErr w:type="gramEnd"/>
      <w:r w:rsidRPr="00CD082D">
        <w:rPr>
          <w:rFonts w:ascii="Times New Roman" w:eastAsia="Times New Roman" w:hAnsi="Times New Roman" w:cs="Times New Roman"/>
          <w:color w:val="000000"/>
          <w:sz w:val="18"/>
          <w:szCs w:val="18"/>
          <w:lang w:eastAsia="tr-TR"/>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CD082D">
        <w:rPr>
          <w:rFonts w:ascii="Times New Roman" w:eastAsia="Times New Roman" w:hAnsi="Times New Roman" w:cs="Times New Roman"/>
          <w:color w:val="000000"/>
          <w:sz w:val="18"/>
          <w:lang w:eastAsia="tr-TR"/>
        </w:rPr>
        <w:t>ler</w:t>
      </w:r>
      <w:proofErr w:type="spellEnd"/>
      <w:r w:rsidRPr="00CD082D">
        <w:rPr>
          <w:rFonts w:ascii="Times New Roman" w:eastAsia="Times New Roman" w:hAnsi="Times New Roman" w:cs="Times New Roman"/>
          <w:color w:val="000000"/>
          <w:sz w:val="18"/>
          <w:szCs w:val="18"/>
          <w:lang w:eastAsia="tr-TR"/>
        </w:rPr>
        <w:t>) ile yüklenici arasında yapılacak noter onaylı sözleşmenin bir sureti, iş bu şartnamenin </w:t>
      </w:r>
      <w:proofErr w:type="gramStart"/>
      <w:r w:rsidRPr="00CD082D">
        <w:rPr>
          <w:rFonts w:ascii="Times New Roman" w:eastAsia="Times New Roman" w:hAnsi="Times New Roman" w:cs="Times New Roman"/>
          <w:color w:val="000000"/>
          <w:sz w:val="18"/>
          <w:lang w:eastAsia="tr-TR"/>
        </w:rPr>
        <w:t>27.2</w:t>
      </w:r>
      <w:proofErr w:type="gramEnd"/>
      <w:r w:rsidRPr="00CD082D">
        <w:rPr>
          <w:rFonts w:ascii="Times New Roman" w:eastAsia="Times New Roman" w:hAnsi="Times New Roman" w:cs="Times New Roman"/>
          <w:color w:val="000000"/>
          <w:sz w:val="18"/>
          <w:szCs w:val="18"/>
          <w:lang w:eastAsia="tr-TR"/>
        </w:rPr>
        <w:t>. ve sözleşmenin 10.5 maddesinde öngörülen sürelerde İdareye teslim edilir.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lastRenderedPageBreak/>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 6),</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k) İhale konusu taşınmazların yerinde görüldüğüne dair, ekli örneğe uygun Yer Görme Formu (Ek: 7),</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 xml:space="preserve">Ortak girişimlerde her bir ortak ayrı </w:t>
      </w:r>
      <w:proofErr w:type="spellStart"/>
      <w:r w:rsidRPr="00CD082D">
        <w:rPr>
          <w:rFonts w:ascii="Times New Roman" w:eastAsia="Times New Roman" w:hAnsi="Times New Roman" w:cs="Times New Roman"/>
          <w:color w:val="000000"/>
          <w:sz w:val="18"/>
          <w:szCs w:val="18"/>
          <w:lang w:eastAsia="tr-TR"/>
        </w:rPr>
        <w:t>ayrı</w:t>
      </w:r>
      <w:proofErr w:type="spellEnd"/>
      <w:r w:rsidRPr="00CD082D">
        <w:rPr>
          <w:rFonts w:ascii="Times New Roman" w:eastAsia="Times New Roman" w:hAnsi="Times New Roman" w:cs="Times New Roman"/>
          <w:color w:val="000000"/>
          <w:sz w:val="18"/>
          <w:szCs w:val="18"/>
          <w:lang w:eastAsia="tr-TR"/>
        </w:rPr>
        <w:t xml:space="preserve"> (b), (c), (d), (ı), (i) ve (j) bentlerindeki belgeleri temin etmekle mükelleftir. İstekliler, yukarıda sayılan belgelerin aslını/uygunluğu noterce onaylanmış örneklerini veya aslının İdareye ibraz edilmesi şartıyla İdarece onaylanan suretini vermek zorundadır.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V - 2886 Sayılı Devlet İhale Kanununun 6.maddesinde yazılı kimseler doğrudan veya dolaylı olarak ihaleye katılamazlar. 2886 Sayılı Devlet İhale Kanununun 83. maddesine göre yasak fiil ve davranışlarında bulunup, ihalelere katılmaktan geçici yasaklama kararı alınanlar ile ihale üzerine kalıp da İdaremizle sözleşme yapmayıp, ihalelerden yasaklama kararı alınanlar, yasaklılık süresi sonuna kadar bu ihaleye giremeyecektir.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VI - İhaleye katılabilmek için; İhale Şartnamesinin 6.</w:t>
      </w:r>
      <w:proofErr w:type="spellStart"/>
      <w:r w:rsidRPr="00CD082D">
        <w:rPr>
          <w:rFonts w:ascii="Times New Roman" w:eastAsia="Times New Roman" w:hAnsi="Times New Roman" w:cs="Times New Roman"/>
          <w:color w:val="000000"/>
          <w:sz w:val="18"/>
          <w:szCs w:val="18"/>
          <w:lang w:eastAsia="tr-TR"/>
        </w:rPr>
        <w:t>ncı</w:t>
      </w:r>
      <w:proofErr w:type="spellEnd"/>
      <w:r w:rsidRPr="00CD082D">
        <w:rPr>
          <w:rFonts w:ascii="Times New Roman" w:eastAsia="Times New Roman" w:hAnsi="Times New Roman" w:cs="Times New Roman"/>
          <w:color w:val="000000"/>
          <w:sz w:val="18"/>
          <w:szCs w:val="18"/>
          <w:lang w:eastAsia="tr-TR"/>
        </w:rPr>
        <w:t xml:space="preserve"> maddesine göre hazırlayacakları tekliflerini, aynı şartnamenin 7.</w:t>
      </w:r>
      <w:proofErr w:type="spellStart"/>
      <w:r w:rsidRPr="00CD082D">
        <w:rPr>
          <w:rFonts w:ascii="Times New Roman" w:eastAsia="Times New Roman" w:hAnsi="Times New Roman" w:cs="Times New Roman"/>
          <w:color w:val="000000"/>
          <w:sz w:val="18"/>
          <w:szCs w:val="18"/>
          <w:lang w:eastAsia="tr-TR"/>
        </w:rPr>
        <w:t>nci</w:t>
      </w:r>
      <w:proofErr w:type="spellEnd"/>
      <w:r w:rsidRPr="00CD082D">
        <w:rPr>
          <w:rFonts w:ascii="Times New Roman" w:eastAsia="Times New Roman" w:hAnsi="Times New Roman" w:cs="Times New Roman"/>
          <w:color w:val="000000"/>
          <w:sz w:val="18"/>
          <w:szCs w:val="18"/>
          <w:lang w:eastAsia="tr-TR"/>
        </w:rPr>
        <w:t xml:space="preserve"> maddesi doğrultusunda yukarıda belirtilen ihale tarih ve saatine kadar Kayseri Vakıflar Bölge Müdürlüğü Hizmet Binasının 1.katındaki Yatırım ve Emlak Şube Müdürlüğüne vermeleri gerekmektedir.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VII - İsteklilerin başvuru dosyaları iade edilmeyecek olup, ihale üzerinde kalmayan istekli/isteklilerin geçici teminatları iade edilecektir.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VIII - Teklif dosyası, Kayseri Vakıflar Bölge Müdürlüğü Hizmet Binası, 1.Kat, Yatırım ve Emlak Şube Müdürlüğüne verilecek olup, dosyalar İdareye verildikten sonra dosya içerisindeki herhangi bir evrakın değiştirilmesi veya eksik evrakın tamamlanması yönünde yapılacak müracaatlar değerlendirmeye alınmayacaktır.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IX - Telgraf veya faksla yapılacak müracaatlar ve postada meydana gelebilecek gecikmeler kabul edilmeyecektir.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X - Bu işe ait yayınlanmış olan tüm ilan bedelleri Sözleşme yapılmadan önce yüklenici tarafından defaten İdaremize yatırılacaktır.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XI - İdare gerekçesini göstermek kaydıyla ihaleyi yapıp yapmamakta serbesttir.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XII - İş bu ilan metni, mevzuatı gereği yer alması gereken özet bilgileri içermekte olup detaylı bilgi için bu işe ilişkin hazırlanan şartname, sözleşme ve ihale dosyasının incelenmesi gerekmektedir.</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TEL         : 0</w:t>
      </w:r>
      <w:proofErr w:type="gramEnd"/>
      <w:r w:rsidRPr="00CD082D">
        <w:rPr>
          <w:rFonts w:ascii="Times New Roman" w:eastAsia="Times New Roman" w:hAnsi="Times New Roman" w:cs="Times New Roman"/>
          <w:color w:val="000000"/>
          <w:sz w:val="18"/>
          <w:szCs w:val="18"/>
          <w:lang w:eastAsia="tr-TR"/>
        </w:rPr>
        <w:t xml:space="preserve"> (352) 222 66 40 </w:t>
      </w:r>
      <w:r w:rsidRPr="00CD082D">
        <w:rPr>
          <w:rFonts w:ascii="Times New Roman" w:eastAsia="Times New Roman" w:hAnsi="Times New Roman" w:cs="Times New Roman"/>
          <w:color w:val="000000"/>
          <w:sz w:val="18"/>
          <w:lang w:eastAsia="tr-TR"/>
        </w:rPr>
        <w:t>Dahili</w:t>
      </w:r>
      <w:r w:rsidRPr="00CD082D">
        <w:rPr>
          <w:rFonts w:ascii="Times New Roman" w:eastAsia="Times New Roman" w:hAnsi="Times New Roman" w:cs="Times New Roman"/>
          <w:color w:val="000000"/>
          <w:sz w:val="18"/>
          <w:szCs w:val="18"/>
          <w:lang w:eastAsia="tr-TR"/>
        </w:rPr>
        <w:t>: 7011 - 7300</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D082D">
        <w:rPr>
          <w:rFonts w:ascii="Times New Roman" w:eastAsia="Times New Roman" w:hAnsi="Times New Roman" w:cs="Times New Roman"/>
          <w:color w:val="000000"/>
          <w:sz w:val="18"/>
          <w:szCs w:val="18"/>
          <w:lang w:eastAsia="tr-TR"/>
        </w:rPr>
        <w:t>FAKS     : 0</w:t>
      </w:r>
      <w:proofErr w:type="gramEnd"/>
      <w:r w:rsidRPr="00CD082D">
        <w:rPr>
          <w:rFonts w:ascii="Times New Roman" w:eastAsia="Times New Roman" w:hAnsi="Times New Roman" w:cs="Times New Roman"/>
          <w:color w:val="000000"/>
          <w:sz w:val="18"/>
          <w:szCs w:val="18"/>
          <w:lang w:eastAsia="tr-TR"/>
        </w:rPr>
        <w:t xml:space="preserve"> (352) 231 05 87</w:t>
      </w:r>
    </w:p>
    <w:p w:rsidR="00CD082D" w:rsidRPr="00CD082D" w:rsidRDefault="00CD082D" w:rsidP="00CD082D">
      <w:pPr>
        <w:spacing w:after="0" w:line="240" w:lineRule="atLeast"/>
        <w:ind w:firstLine="567"/>
        <w:jc w:val="both"/>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E-</w:t>
      </w:r>
      <w:proofErr w:type="gramStart"/>
      <w:r w:rsidRPr="00CD082D">
        <w:rPr>
          <w:rFonts w:ascii="Times New Roman" w:eastAsia="Times New Roman" w:hAnsi="Times New Roman" w:cs="Times New Roman"/>
          <w:color w:val="000000"/>
          <w:sz w:val="18"/>
          <w:szCs w:val="18"/>
          <w:lang w:eastAsia="tr-TR"/>
        </w:rPr>
        <w:t>MAİL  : kayseri</w:t>
      </w:r>
      <w:proofErr w:type="gramEnd"/>
      <w:r w:rsidRPr="00CD082D">
        <w:rPr>
          <w:rFonts w:ascii="Times New Roman" w:eastAsia="Times New Roman" w:hAnsi="Times New Roman" w:cs="Times New Roman"/>
          <w:color w:val="000000"/>
          <w:sz w:val="18"/>
          <w:szCs w:val="18"/>
          <w:lang w:eastAsia="tr-TR"/>
        </w:rPr>
        <w:t>@</w:t>
      </w:r>
      <w:proofErr w:type="spellStart"/>
      <w:r w:rsidRPr="00CD082D">
        <w:rPr>
          <w:rFonts w:ascii="Times New Roman" w:eastAsia="Times New Roman" w:hAnsi="Times New Roman" w:cs="Times New Roman"/>
          <w:color w:val="000000"/>
          <w:sz w:val="18"/>
          <w:szCs w:val="18"/>
          <w:lang w:eastAsia="tr-TR"/>
        </w:rPr>
        <w:t>vgm</w:t>
      </w:r>
      <w:proofErr w:type="spellEnd"/>
      <w:r w:rsidRPr="00CD082D">
        <w:rPr>
          <w:rFonts w:ascii="Times New Roman" w:eastAsia="Times New Roman" w:hAnsi="Times New Roman" w:cs="Times New Roman"/>
          <w:color w:val="000000"/>
          <w:sz w:val="18"/>
          <w:szCs w:val="18"/>
          <w:lang w:eastAsia="tr-TR"/>
        </w:rPr>
        <w:t>.gov.tr.</w:t>
      </w:r>
    </w:p>
    <w:p w:rsidR="00CD082D" w:rsidRPr="00CD082D" w:rsidRDefault="00CD082D" w:rsidP="00CD082D">
      <w:pPr>
        <w:spacing w:after="0" w:line="240" w:lineRule="atLeast"/>
        <w:ind w:firstLine="567"/>
        <w:jc w:val="right"/>
        <w:rPr>
          <w:rFonts w:ascii="Times New Roman" w:eastAsia="Times New Roman" w:hAnsi="Times New Roman" w:cs="Times New Roman"/>
          <w:color w:val="000000"/>
          <w:sz w:val="20"/>
          <w:szCs w:val="20"/>
          <w:lang w:eastAsia="tr-TR"/>
        </w:rPr>
      </w:pPr>
      <w:r w:rsidRPr="00CD082D">
        <w:rPr>
          <w:rFonts w:ascii="Times New Roman" w:eastAsia="Times New Roman" w:hAnsi="Times New Roman" w:cs="Times New Roman"/>
          <w:color w:val="000000"/>
          <w:sz w:val="18"/>
          <w:szCs w:val="18"/>
          <w:lang w:eastAsia="tr-TR"/>
        </w:rPr>
        <w:t>7191/1-1</w:t>
      </w:r>
    </w:p>
    <w:p w:rsidR="00CD082D" w:rsidRPr="00CD082D" w:rsidRDefault="00CD082D" w:rsidP="00CD082D">
      <w:pPr>
        <w:spacing w:after="0" w:line="240" w:lineRule="atLeast"/>
        <w:rPr>
          <w:rFonts w:ascii="Times New Roman" w:eastAsia="Times New Roman" w:hAnsi="Times New Roman" w:cs="Times New Roman"/>
          <w:color w:val="000000"/>
          <w:sz w:val="27"/>
          <w:szCs w:val="27"/>
          <w:lang w:eastAsia="tr-TR"/>
        </w:rPr>
      </w:pPr>
      <w:hyperlink r:id="rId4" w:anchor="_top" w:history="1">
        <w:r w:rsidRPr="00CD082D">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CD082D"/>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20FBC"/>
    <w:rsid w:val="00CD082D"/>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D082D"/>
  </w:style>
  <w:style w:type="character" w:customStyle="1" w:styleId="grame">
    <w:name w:val="grame"/>
    <w:basedOn w:val="VarsaylanParagrafYazTipi"/>
    <w:rsid w:val="00CD082D"/>
  </w:style>
  <w:style w:type="paragraph" w:styleId="NormalWeb">
    <w:name w:val="Normal (Web)"/>
    <w:basedOn w:val="Normal"/>
    <w:uiPriority w:val="99"/>
    <w:semiHidden/>
    <w:unhideWhenUsed/>
    <w:rsid w:val="00CD0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082D"/>
    <w:rPr>
      <w:color w:val="0000FF"/>
      <w:u w:val="single"/>
    </w:rPr>
  </w:style>
</w:styles>
</file>

<file path=word/webSettings.xml><?xml version="1.0" encoding="utf-8"?>
<w:webSettings xmlns:r="http://schemas.openxmlformats.org/officeDocument/2006/relationships" xmlns:w="http://schemas.openxmlformats.org/wordprocessingml/2006/main">
  <w:divs>
    <w:div w:id="202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2018-08-27T21:54:00Z</dcterms:created>
  <dcterms:modified xsi:type="dcterms:W3CDTF">2018-08-27T21:54:00Z</dcterms:modified>
</cp:coreProperties>
</file>